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6800C" w14:textId="77777777" w:rsidR="00276EB4" w:rsidRDefault="00B56D22">
      <w:pPr>
        <w:pStyle w:val="Title"/>
        <w:jc w:val="center"/>
      </w:pPr>
      <w:bookmarkStart w:id="0" w:name="_gjdgxs" w:colFirst="0" w:colLast="0"/>
      <w:bookmarkEnd w:id="0"/>
      <w:r>
        <w:t>Race of Reins</w:t>
      </w:r>
    </w:p>
    <w:p w14:paraId="7CBB2A64" w14:textId="77777777" w:rsidR="00276EB4" w:rsidRDefault="00276EB4">
      <w:pPr>
        <w:spacing w:line="240" w:lineRule="auto"/>
        <w:jc w:val="center"/>
      </w:pPr>
    </w:p>
    <w:p w14:paraId="33563CF5" w14:textId="77777777" w:rsidR="00276EB4" w:rsidRDefault="00B56D22">
      <w:pPr>
        <w:spacing w:line="240" w:lineRule="auto"/>
        <w:jc w:val="center"/>
      </w:pPr>
      <w:r>
        <w:t xml:space="preserve">Created by </w:t>
      </w:r>
      <w:proofErr w:type="spellStart"/>
      <w:r>
        <w:t>Bettymarie</w:t>
      </w:r>
      <w:proofErr w:type="spellEnd"/>
      <w:r>
        <w:t xml:space="preserve"> McClanahan</w:t>
      </w:r>
    </w:p>
    <w:p w14:paraId="0E6D5BF2" w14:textId="77777777" w:rsidR="00276EB4" w:rsidRDefault="00B56D22">
      <w:pPr>
        <w:spacing w:line="240" w:lineRule="auto"/>
        <w:jc w:val="center"/>
      </w:pPr>
      <w:r>
        <w:t xml:space="preserve">for </w:t>
      </w:r>
    </w:p>
    <w:p w14:paraId="146D1DB2" w14:textId="77777777" w:rsidR="00276EB4" w:rsidRDefault="00B56D22">
      <w:pPr>
        <w:spacing w:line="240" w:lineRule="auto"/>
        <w:jc w:val="center"/>
      </w:pPr>
      <w:r>
        <w:t>The Chronicle of African Americans in the Horse Industry</w:t>
      </w:r>
    </w:p>
    <w:p w14:paraId="3918F3C8" w14:textId="77777777" w:rsidR="00276EB4" w:rsidRDefault="00B56D22">
      <w:pPr>
        <w:spacing w:line="240" w:lineRule="auto"/>
        <w:jc w:val="center"/>
      </w:pPr>
      <w:r>
        <w:t>www.AfricanAmericanHorseStories.org</w:t>
      </w:r>
    </w:p>
    <w:p w14:paraId="0D4D0964" w14:textId="77777777" w:rsidR="00276EB4" w:rsidRDefault="00B56D22">
      <w:pPr>
        <w:pBdr>
          <w:top w:val="nil"/>
          <w:left w:val="nil"/>
          <w:bottom w:val="nil"/>
          <w:right w:val="nil"/>
          <w:between w:val="nil"/>
        </w:pBdr>
        <w:spacing w:line="240" w:lineRule="auto"/>
      </w:pPr>
      <w:r>
        <w:t xml:space="preserve"> </w:t>
      </w:r>
    </w:p>
    <w:p w14:paraId="5F6DEA9D" w14:textId="77777777" w:rsidR="00276EB4" w:rsidRDefault="00276EB4">
      <w:pPr>
        <w:spacing w:line="240" w:lineRule="auto"/>
        <w:rPr>
          <w:sz w:val="16"/>
          <w:szCs w:val="16"/>
        </w:rPr>
      </w:pPr>
    </w:p>
    <w:p w14:paraId="16CE6619" w14:textId="77777777" w:rsidR="00276EB4" w:rsidRDefault="00B56D22">
      <w:pPr>
        <w:pBdr>
          <w:top w:val="nil"/>
          <w:left w:val="nil"/>
          <w:bottom w:val="nil"/>
          <w:right w:val="nil"/>
          <w:between w:val="nil"/>
        </w:pBdr>
        <w:spacing w:line="240" w:lineRule="auto"/>
        <w:jc w:val="center"/>
      </w:pPr>
      <w:r>
        <w:rPr>
          <w:noProof/>
        </w:rPr>
        <w:drawing>
          <wp:inline distT="114300" distB="114300" distL="114300" distR="114300" wp14:anchorId="266FE3A3" wp14:editId="2D7CA76D">
            <wp:extent cx="4162425" cy="27622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4162425" cy="2762250"/>
                    </a:xfrm>
                    <a:prstGeom prst="rect">
                      <a:avLst/>
                    </a:prstGeom>
                    <a:ln/>
                  </pic:spPr>
                </pic:pic>
              </a:graphicData>
            </a:graphic>
          </wp:inline>
        </w:drawing>
      </w:r>
    </w:p>
    <w:p w14:paraId="072F977D" w14:textId="77777777" w:rsidR="00276EB4" w:rsidRDefault="00B56D22">
      <w:pPr>
        <w:pBdr>
          <w:top w:val="nil"/>
          <w:left w:val="nil"/>
          <w:bottom w:val="nil"/>
          <w:right w:val="nil"/>
          <w:between w:val="nil"/>
        </w:pBdr>
        <w:spacing w:line="240" w:lineRule="auto"/>
        <w:jc w:val="center"/>
        <w:rPr>
          <w:sz w:val="16"/>
          <w:szCs w:val="16"/>
        </w:rPr>
      </w:pPr>
      <w:r>
        <w:rPr>
          <w:sz w:val="16"/>
          <w:szCs w:val="16"/>
        </w:rPr>
        <w:t xml:space="preserve">Image: </w:t>
      </w:r>
      <w:r>
        <w:rPr>
          <w:color w:val="202122"/>
          <w:sz w:val="16"/>
          <w:szCs w:val="16"/>
          <w:highlight w:val="white"/>
        </w:rPr>
        <w:t>Jockey Oliver Lewis riding Aristides to victory in inaugural Kentucky Derby, May 17, 1875. (Source: Wikipedia)</w:t>
      </w:r>
    </w:p>
    <w:p w14:paraId="47D3580C" w14:textId="77777777" w:rsidR="00276EB4" w:rsidRDefault="00B56D22">
      <w:pPr>
        <w:pStyle w:val="Heading3"/>
        <w:spacing w:line="240" w:lineRule="auto"/>
        <w:rPr>
          <w:b/>
        </w:rPr>
      </w:pPr>
      <w:bookmarkStart w:id="1" w:name="_f9klqag8fhkv" w:colFirst="0" w:colLast="0"/>
      <w:bookmarkEnd w:id="1"/>
      <w:r>
        <w:rPr>
          <w:b/>
        </w:rPr>
        <w:t>Summary</w:t>
      </w:r>
    </w:p>
    <w:p w14:paraId="11E5A2B2" w14:textId="08B14C98" w:rsidR="00276EB4" w:rsidRDefault="00B56D22">
      <w:pPr>
        <w:pBdr>
          <w:top w:val="nil"/>
          <w:left w:val="nil"/>
          <w:bottom w:val="nil"/>
          <w:right w:val="nil"/>
          <w:between w:val="nil"/>
        </w:pBdr>
        <w:spacing w:line="240" w:lineRule="auto"/>
      </w:pPr>
      <w:r>
        <w:t xml:space="preserve">This multi-curricular, co-curricular and </w:t>
      </w:r>
      <w:r w:rsidR="00545AE1">
        <w:t>extracurricular</w:t>
      </w:r>
      <w:r>
        <w:t xml:space="preserve"> educational module</w:t>
      </w:r>
      <w:r>
        <w:t xml:space="preserve"> provides an in-depth unit of study or a range of stand-alon</w:t>
      </w:r>
      <w:r>
        <w:t xml:space="preserve">e lessons that revere the African American jockeys who shouldered, championed, </w:t>
      </w:r>
      <w:proofErr w:type="gramStart"/>
      <w:r>
        <w:t>reigned</w:t>
      </w:r>
      <w:proofErr w:type="gramEnd"/>
      <w:r>
        <w:t xml:space="preserve"> and ruled the Kentucky Derby. It also provides extensions that encourage African American youth to rightfully reacquire and rule the reins once more.</w:t>
      </w:r>
    </w:p>
    <w:p w14:paraId="319F5471" w14:textId="77777777" w:rsidR="00276EB4" w:rsidRDefault="00B56D22">
      <w:pPr>
        <w:pStyle w:val="Heading3"/>
        <w:spacing w:line="240" w:lineRule="auto"/>
        <w:rPr>
          <w:b/>
        </w:rPr>
      </w:pPr>
      <w:bookmarkStart w:id="2" w:name="_2hnbzd5zshy0" w:colFirst="0" w:colLast="0"/>
      <w:bookmarkEnd w:id="2"/>
      <w:r>
        <w:rPr>
          <w:b/>
        </w:rPr>
        <w:t>Grade Levels</w:t>
      </w:r>
    </w:p>
    <w:p w14:paraId="48773B5B" w14:textId="77777777" w:rsidR="00276EB4" w:rsidRDefault="00B56D22">
      <w:pPr>
        <w:pBdr>
          <w:top w:val="nil"/>
          <w:left w:val="nil"/>
          <w:bottom w:val="nil"/>
          <w:right w:val="nil"/>
          <w:between w:val="nil"/>
        </w:pBdr>
        <w:spacing w:line="240" w:lineRule="auto"/>
      </w:pPr>
      <w:r>
        <w:t>High S</w:t>
      </w:r>
      <w:r>
        <w:t xml:space="preserve">chool, grades </w:t>
      </w:r>
      <w:r>
        <w:t>9-12</w:t>
      </w:r>
    </w:p>
    <w:p w14:paraId="212CF6C4" w14:textId="77777777" w:rsidR="00276EB4" w:rsidRDefault="00B56D22">
      <w:pPr>
        <w:pStyle w:val="Heading3"/>
        <w:spacing w:line="240" w:lineRule="auto"/>
        <w:rPr>
          <w:b/>
        </w:rPr>
      </w:pPr>
      <w:bookmarkStart w:id="3" w:name="_b41vanc581mp" w:colFirst="0" w:colLast="0"/>
      <w:bookmarkEnd w:id="3"/>
      <w:r>
        <w:rPr>
          <w:b/>
        </w:rPr>
        <w:t>Subjects</w:t>
      </w:r>
    </w:p>
    <w:p w14:paraId="55037579" w14:textId="77777777" w:rsidR="00276EB4" w:rsidRDefault="00B56D22">
      <w:pPr>
        <w:pBdr>
          <w:top w:val="nil"/>
          <w:left w:val="nil"/>
          <w:bottom w:val="nil"/>
          <w:right w:val="nil"/>
          <w:between w:val="nil"/>
        </w:pBdr>
        <w:spacing w:line="240" w:lineRule="auto"/>
      </w:pPr>
      <w:r>
        <w:t>English: Reading and Writing (Communication)</w:t>
      </w:r>
    </w:p>
    <w:p w14:paraId="00BE8C9C" w14:textId="77777777" w:rsidR="00276EB4" w:rsidRDefault="00B56D22">
      <w:pPr>
        <w:pBdr>
          <w:top w:val="nil"/>
          <w:left w:val="nil"/>
          <w:bottom w:val="nil"/>
          <w:right w:val="nil"/>
          <w:between w:val="nil"/>
        </w:pBdr>
        <w:spacing w:line="240" w:lineRule="auto"/>
      </w:pPr>
      <w:r>
        <w:t>Art: Drama, Performance and Visual Arts</w:t>
      </w:r>
    </w:p>
    <w:p w14:paraId="2924F47F" w14:textId="77777777" w:rsidR="00276EB4" w:rsidRDefault="00B56D22">
      <w:pPr>
        <w:pBdr>
          <w:top w:val="nil"/>
          <w:left w:val="nil"/>
          <w:bottom w:val="nil"/>
          <w:right w:val="nil"/>
          <w:between w:val="nil"/>
        </w:pBdr>
        <w:spacing w:line="240" w:lineRule="auto"/>
      </w:pPr>
      <w:r>
        <w:t>Technology: Webpage and Video Presentations</w:t>
      </w:r>
    </w:p>
    <w:p w14:paraId="09C46BFB" w14:textId="1A9CC791" w:rsidR="00276EB4" w:rsidRDefault="00B56D22">
      <w:pPr>
        <w:pBdr>
          <w:top w:val="nil"/>
          <w:left w:val="nil"/>
          <w:bottom w:val="nil"/>
          <w:right w:val="nil"/>
          <w:between w:val="nil"/>
        </w:pBdr>
        <w:spacing w:line="240" w:lineRule="auto"/>
      </w:pPr>
      <w:r>
        <w:t xml:space="preserve">History: Chronicle of the African American Jockey before, during and </w:t>
      </w:r>
      <w:r w:rsidR="00545AE1">
        <w:t>after Kentucky</w:t>
      </w:r>
      <w:r>
        <w:t xml:space="preserve"> Derby dominance</w:t>
      </w:r>
    </w:p>
    <w:p w14:paraId="4F6F31DE" w14:textId="77777777" w:rsidR="00276EB4" w:rsidRDefault="00B56D22">
      <w:pPr>
        <w:pBdr>
          <w:top w:val="nil"/>
          <w:left w:val="nil"/>
          <w:bottom w:val="nil"/>
          <w:right w:val="nil"/>
          <w:between w:val="nil"/>
        </w:pBdr>
        <w:spacing w:line="240" w:lineRule="auto"/>
      </w:pPr>
      <w:r>
        <w:t xml:space="preserve">Health: Historical nutritional practices </w:t>
      </w:r>
    </w:p>
    <w:p w14:paraId="77D90440" w14:textId="77777777" w:rsidR="00276EB4" w:rsidRDefault="00276EB4">
      <w:pPr>
        <w:pBdr>
          <w:top w:val="nil"/>
          <w:left w:val="nil"/>
          <w:bottom w:val="nil"/>
          <w:right w:val="nil"/>
          <w:between w:val="nil"/>
        </w:pBdr>
        <w:spacing w:line="240" w:lineRule="auto"/>
      </w:pPr>
    </w:p>
    <w:p w14:paraId="5B84F14D" w14:textId="77777777" w:rsidR="00276EB4" w:rsidRDefault="00B56D22">
      <w:pPr>
        <w:pStyle w:val="Heading3"/>
        <w:spacing w:line="240" w:lineRule="auto"/>
        <w:rPr>
          <w:b/>
        </w:rPr>
      </w:pPr>
      <w:bookmarkStart w:id="4" w:name="_l0ubqrexrhui" w:colFirst="0" w:colLast="0"/>
      <w:bookmarkEnd w:id="4"/>
      <w:r>
        <w:rPr>
          <w:b/>
        </w:rPr>
        <w:lastRenderedPageBreak/>
        <w:t xml:space="preserve">Time Requirements </w:t>
      </w:r>
    </w:p>
    <w:p w14:paraId="162A001A" w14:textId="77777777" w:rsidR="00276EB4" w:rsidRDefault="00B56D22">
      <w:pPr>
        <w:pBdr>
          <w:top w:val="nil"/>
          <w:left w:val="nil"/>
          <w:bottom w:val="nil"/>
          <w:right w:val="nil"/>
          <w:between w:val="nil"/>
        </w:pBdr>
        <w:spacing w:line="240" w:lineRule="auto"/>
      </w:pPr>
      <w:r>
        <w:t>Two-</w:t>
      </w:r>
      <w:r>
        <w:t>d</w:t>
      </w:r>
      <w:r>
        <w:t xml:space="preserve">ay </w:t>
      </w:r>
      <w:r>
        <w:t>a</w:t>
      </w:r>
      <w:r>
        <w:t xml:space="preserve">ctivities to </w:t>
      </w:r>
      <w:r>
        <w:t>o</w:t>
      </w:r>
      <w:r>
        <w:t xml:space="preserve">ne </w:t>
      </w:r>
      <w:r>
        <w:t>s</w:t>
      </w:r>
      <w:r>
        <w:t xml:space="preserve">emester </w:t>
      </w:r>
      <w:r>
        <w:t>u</w:t>
      </w:r>
      <w:r>
        <w:t xml:space="preserve">nit of </w:t>
      </w:r>
      <w:r>
        <w:t>s</w:t>
      </w:r>
      <w:r>
        <w:t xml:space="preserve">tudies </w:t>
      </w:r>
    </w:p>
    <w:p w14:paraId="645292DA" w14:textId="77777777" w:rsidR="00276EB4" w:rsidRDefault="00276EB4">
      <w:pPr>
        <w:pBdr>
          <w:top w:val="nil"/>
          <w:left w:val="nil"/>
          <w:bottom w:val="nil"/>
          <w:right w:val="nil"/>
          <w:between w:val="nil"/>
        </w:pBdr>
        <w:spacing w:line="240" w:lineRule="auto"/>
      </w:pPr>
    </w:p>
    <w:p w14:paraId="4ED891E2" w14:textId="77777777" w:rsidR="00276EB4" w:rsidRDefault="00B56D22">
      <w:pPr>
        <w:pStyle w:val="Heading3"/>
        <w:spacing w:line="240" w:lineRule="auto"/>
        <w:rPr>
          <w:b/>
        </w:rPr>
      </w:pPr>
      <w:bookmarkStart w:id="5" w:name="_scfis7yedhts" w:colFirst="0" w:colLast="0"/>
      <w:bookmarkEnd w:id="5"/>
      <w:r>
        <w:rPr>
          <w:b/>
        </w:rPr>
        <w:t>Chronicle Resources</w:t>
      </w:r>
    </w:p>
    <w:p w14:paraId="65615906" w14:textId="77777777" w:rsidR="00276EB4" w:rsidRDefault="00B56D22">
      <w:pPr>
        <w:pBdr>
          <w:top w:val="nil"/>
          <w:left w:val="nil"/>
          <w:bottom w:val="nil"/>
          <w:right w:val="nil"/>
          <w:between w:val="nil"/>
        </w:pBdr>
        <w:spacing w:line="240" w:lineRule="auto"/>
      </w:pPr>
      <w:r>
        <w:t>Person profiles, rel</w:t>
      </w:r>
      <w:r>
        <w:t xml:space="preserve">ated </w:t>
      </w:r>
      <w:proofErr w:type="gramStart"/>
      <w:r>
        <w:t>stories</w:t>
      </w:r>
      <w:proofErr w:type="gramEnd"/>
      <w:r>
        <w:t xml:space="preserve"> and related research for the following:</w:t>
      </w:r>
    </w:p>
    <w:p w14:paraId="62A137C9" w14:textId="77777777" w:rsidR="00276EB4" w:rsidRDefault="00B56D22">
      <w:r>
        <w:t>Oliver Lewis</w:t>
      </w:r>
    </w:p>
    <w:p w14:paraId="5DE5F67B" w14:textId="77777777" w:rsidR="00276EB4" w:rsidRDefault="00B56D22">
      <w:r>
        <w:t>William “Billy” Walker</w:t>
      </w:r>
    </w:p>
    <w:p w14:paraId="5A2DAC11" w14:textId="77777777" w:rsidR="00276EB4" w:rsidRDefault="00B56D22">
      <w:r>
        <w:t>Garrett Davis Lewis</w:t>
      </w:r>
    </w:p>
    <w:p w14:paraId="252EEAC9" w14:textId="77777777" w:rsidR="00276EB4" w:rsidRDefault="00B56D22">
      <w:r>
        <w:t>Babe Hurd</w:t>
      </w:r>
    </w:p>
    <w:p w14:paraId="13F1D5FF" w14:textId="77777777" w:rsidR="00276EB4" w:rsidRDefault="00B56D22">
      <w:r>
        <w:t>Isaac Murphy</w:t>
      </w:r>
    </w:p>
    <w:p w14:paraId="3FAB5B39" w14:textId="77777777" w:rsidR="00276EB4" w:rsidRDefault="00B56D22">
      <w:r>
        <w:t>Erskine “</w:t>
      </w:r>
      <w:proofErr w:type="spellStart"/>
      <w:proofErr w:type="gramStart"/>
      <w:r>
        <w:t>Babe”Henderson</w:t>
      </w:r>
      <w:proofErr w:type="spellEnd"/>
      <w:proofErr w:type="gramEnd"/>
    </w:p>
    <w:p w14:paraId="2BD76D67" w14:textId="77777777" w:rsidR="00276EB4" w:rsidRDefault="00B56D22">
      <w:r>
        <w:t>Isaac Lewis</w:t>
      </w:r>
    </w:p>
    <w:p w14:paraId="028CDE24" w14:textId="77777777" w:rsidR="00276EB4" w:rsidRDefault="00B56D22">
      <w:r>
        <w:t>Alonzo “Lonnie” Clayton</w:t>
      </w:r>
    </w:p>
    <w:p w14:paraId="7132B6C2" w14:textId="77777777" w:rsidR="00276EB4" w:rsidRDefault="00B56D22">
      <w:proofErr w:type="gramStart"/>
      <w:r>
        <w:t>James</w:t>
      </w:r>
      <w:proofErr w:type="gramEnd"/>
      <w:r>
        <w:t xml:space="preserve"> “Soup” Perkins</w:t>
      </w:r>
    </w:p>
    <w:p w14:paraId="419A2CB6" w14:textId="77777777" w:rsidR="00276EB4" w:rsidRDefault="00B56D22">
      <w:r>
        <w:t>Willie Simms</w:t>
      </w:r>
    </w:p>
    <w:p w14:paraId="52B212D0" w14:textId="77777777" w:rsidR="00276EB4" w:rsidRDefault="00B56D22">
      <w:pPr>
        <w:rPr>
          <w:b/>
        </w:rPr>
      </w:pPr>
      <w:r>
        <w:t xml:space="preserve">Jimmy </w:t>
      </w:r>
      <w:proofErr w:type="spellStart"/>
      <w:r>
        <w:t>Winkfield</w:t>
      </w:r>
      <w:proofErr w:type="spellEnd"/>
    </w:p>
    <w:p w14:paraId="1488A775" w14:textId="77777777" w:rsidR="00276EB4" w:rsidRDefault="00B56D22">
      <w:pPr>
        <w:pStyle w:val="Heading3"/>
        <w:spacing w:line="240" w:lineRule="auto"/>
        <w:rPr>
          <w:b/>
        </w:rPr>
      </w:pPr>
      <w:bookmarkStart w:id="6" w:name="_mg2kmxoqqsct" w:colFirst="0" w:colLast="0"/>
      <w:bookmarkEnd w:id="6"/>
      <w:r>
        <w:rPr>
          <w:b/>
        </w:rPr>
        <w:t>Chronicle Themes</w:t>
      </w:r>
    </w:p>
    <w:p w14:paraId="598CEA93" w14:textId="77777777" w:rsidR="00276EB4" w:rsidRDefault="00B56D22">
      <w:pPr>
        <w:pBdr>
          <w:top w:val="nil"/>
          <w:left w:val="nil"/>
          <w:bottom w:val="nil"/>
          <w:right w:val="nil"/>
          <w:between w:val="nil"/>
        </w:pBdr>
        <w:spacing w:line="240" w:lineRule="auto"/>
      </w:pPr>
      <w:r>
        <w:t xml:space="preserve">Before </w:t>
      </w:r>
      <w:r>
        <w:t>Emancipation</w:t>
      </w:r>
      <w:r>
        <w:t>,</w:t>
      </w:r>
      <w:r>
        <w:t xml:space="preserve"> </w:t>
      </w:r>
      <w:r>
        <w:t>Separate Is Not Equal, Legacy Lives On</w:t>
      </w:r>
    </w:p>
    <w:p w14:paraId="0E0FF6A7" w14:textId="77777777" w:rsidR="00276EB4" w:rsidRDefault="00B56D22">
      <w:pPr>
        <w:pStyle w:val="Heading3"/>
        <w:spacing w:line="240" w:lineRule="auto"/>
        <w:rPr>
          <w:b/>
        </w:rPr>
      </w:pPr>
      <w:bookmarkStart w:id="7" w:name="_9rmrzqinkick" w:colFirst="0" w:colLast="0"/>
      <w:bookmarkEnd w:id="7"/>
      <w:r>
        <w:rPr>
          <w:b/>
        </w:rPr>
        <w:t>Goals</w:t>
      </w:r>
    </w:p>
    <w:p w14:paraId="157611B4" w14:textId="77777777" w:rsidR="00276EB4" w:rsidRDefault="00B56D22">
      <w:r>
        <w:t xml:space="preserve">Students will research history, create visual and </w:t>
      </w:r>
      <w:proofErr w:type="gramStart"/>
      <w:r>
        <w:t>web based</w:t>
      </w:r>
      <w:proofErr w:type="gramEnd"/>
      <w:r>
        <w:t xml:space="preserve"> documentaries, vet validity and accuracy of non-primary sources and/or create works of art and song.</w:t>
      </w:r>
    </w:p>
    <w:p w14:paraId="6D91E03C" w14:textId="77777777" w:rsidR="00276EB4" w:rsidRDefault="00B56D22">
      <w:pPr>
        <w:pStyle w:val="Heading3"/>
        <w:spacing w:line="240" w:lineRule="auto"/>
        <w:rPr>
          <w:b/>
        </w:rPr>
      </w:pPr>
      <w:bookmarkStart w:id="8" w:name="_peessp2tk8w7" w:colFirst="0" w:colLast="0"/>
      <w:bookmarkEnd w:id="8"/>
      <w:r>
        <w:rPr>
          <w:b/>
        </w:rPr>
        <w:t>Guiding Questions</w:t>
      </w:r>
    </w:p>
    <w:p w14:paraId="10544055" w14:textId="77777777" w:rsidR="00276EB4" w:rsidRDefault="00B56D22">
      <w:pPr>
        <w:pBdr>
          <w:top w:val="nil"/>
          <w:left w:val="nil"/>
          <w:bottom w:val="nil"/>
          <w:right w:val="nil"/>
          <w:between w:val="nil"/>
        </w:pBdr>
        <w:spacing w:line="240" w:lineRule="auto"/>
      </w:pPr>
      <w:r>
        <w:t>What is the European connection between the African Slave Trade and the horse</w:t>
      </w:r>
      <w:r>
        <w:t xml:space="preserve"> industry?</w:t>
      </w:r>
    </w:p>
    <w:p w14:paraId="0B34AAF7" w14:textId="77777777" w:rsidR="00276EB4" w:rsidRDefault="00B56D22">
      <w:pPr>
        <w:pBdr>
          <w:top w:val="nil"/>
          <w:left w:val="nil"/>
          <w:bottom w:val="nil"/>
          <w:right w:val="nil"/>
          <w:between w:val="nil"/>
        </w:pBdr>
        <w:spacing w:line="240" w:lineRule="auto"/>
      </w:pPr>
      <w:r>
        <w:t>Who were the African American men who shouldered the beginnings of The Kentucky Derby?</w:t>
      </w:r>
    </w:p>
    <w:p w14:paraId="7E8F6E0A" w14:textId="77777777" w:rsidR="00276EB4" w:rsidRDefault="00B56D22">
      <w:pPr>
        <w:pBdr>
          <w:top w:val="nil"/>
          <w:left w:val="nil"/>
          <w:bottom w:val="nil"/>
          <w:right w:val="nil"/>
          <w:between w:val="nil"/>
        </w:pBdr>
        <w:spacing w:line="240" w:lineRule="auto"/>
      </w:pPr>
      <w:r>
        <w:t>How did they become prominent in the horse industry, and why is this not common knowledge?</w:t>
      </w:r>
    </w:p>
    <w:p w14:paraId="5F7D6B32" w14:textId="77777777" w:rsidR="00276EB4" w:rsidRDefault="00B56D22">
      <w:pPr>
        <w:pBdr>
          <w:top w:val="nil"/>
          <w:left w:val="nil"/>
          <w:bottom w:val="nil"/>
          <w:right w:val="nil"/>
          <w:between w:val="nil"/>
        </w:pBdr>
        <w:spacing w:line="240" w:lineRule="auto"/>
      </w:pPr>
      <w:r>
        <w:t>What effect did the Jim Crow Laws have on African Americans and the</w:t>
      </w:r>
      <w:r>
        <w:t xml:space="preserve"> horse industry as it pertains to the Kentucky Derby?</w:t>
      </w:r>
    </w:p>
    <w:p w14:paraId="698636DA" w14:textId="77777777" w:rsidR="00276EB4" w:rsidRDefault="00B56D22">
      <w:pPr>
        <w:pBdr>
          <w:top w:val="nil"/>
          <w:left w:val="nil"/>
          <w:bottom w:val="nil"/>
          <w:right w:val="nil"/>
          <w:between w:val="nil"/>
        </w:pBdr>
        <w:spacing w:line="240" w:lineRule="auto"/>
      </w:pPr>
      <w:r>
        <w:t>How can these men be honored for their contributions on a state and national level?</w:t>
      </w:r>
    </w:p>
    <w:p w14:paraId="5CF3334B" w14:textId="77777777" w:rsidR="00276EB4" w:rsidRDefault="00B56D22">
      <w:pPr>
        <w:pBdr>
          <w:top w:val="nil"/>
          <w:left w:val="nil"/>
          <w:bottom w:val="nil"/>
          <w:right w:val="nil"/>
          <w:between w:val="nil"/>
        </w:pBdr>
        <w:spacing w:line="240" w:lineRule="auto"/>
      </w:pPr>
      <w:r>
        <w:t>How can we encourage young African Americans to, once again, rule the reins?</w:t>
      </w:r>
    </w:p>
    <w:p w14:paraId="7903A5E0" w14:textId="77777777" w:rsidR="00276EB4" w:rsidRDefault="00B56D22">
      <w:pPr>
        <w:pStyle w:val="Heading3"/>
        <w:spacing w:line="240" w:lineRule="auto"/>
        <w:rPr>
          <w:b/>
        </w:rPr>
      </w:pPr>
      <w:bookmarkStart w:id="9" w:name="_1b3n9fkdfacm" w:colFirst="0" w:colLast="0"/>
      <w:bookmarkEnd w:id="9"/>
      <w:r>
        <w:rPr>
          <w:b/>
        </w:rPr>
        <w:t>Vocabulary</w:t>
      </w:r>
    </w:p>
    <w:p w14:paraId="1BFF7637" w14:textId="77777777" w:rsidR="00276EB4" w:rsidRDefault="00B56D22">
      <w:pPr>
        <w:pBdr>
          <w:top w:val="nil"/>
          <w:left w:val="nil"/>
          <w:bottom w:val="nil"/>
          <w:right w:val="nil"/>
          <w:between w:val="nil"/>
        </w:pBdr>
        <w:spacing w:line="240" w:lineRule="auto"/>
      </w:pPr>
      <w:proofErr w:type="gramStart"/>
      <w:r>
        <w:rPr>
          <w:b/>
        </w:rPr>
        <w:t xml:space="preserve">Reins </w:t>
      </w:r>
      <w:r>
        <w:t xml:space="preserve"> -</w:t>
      </w:r>
      <w:proofErr w:type="gramEnd"/>
      <w:r>
        <w:t xml:space="preserve">  a long, narrow strap</w:t>
      </w:r>
      <w:r>
        <w:t xml:space="preserve"> attached at one end to a horse's bit, typically used in pairs to guide or check a horse while riding or driving</w:t>
      </w:r>
    </w:p>
    <w:p w14:paraId="3266EEED" w14:textId="77777777" w:rsidR="00276EB4" w:rsidRDefault="00B56D22">
      <w:pPr>
        <w:pBdr>
          <w:top w:val="nil"/>
          <w:left w:val="nil"/>
          <w:bottom w:val="nil"/>
          <w:right w:val="nil"/>
          <w:between w:val="nil"/>
        </w:pBdr>
        <w:spacing w:line="240" w:lineRule="auto"/>
      </w:pPr>
      <w:r>
        <w:rPr>
          <w:b/>
        </w:rPr>
        <w:t>Reign</w:t>
      </w:r>
      <w:r>
        <w:t xml:space="preserve"> - dominating power or influence</w:t>
      </w:r>
    </w:p>
    <w:p w14:paraId="31E8D6DC" w14:textId="77777777" w:rsidR="00276EB4" w:rsidRDefault="00B56D22">
      <w:pPr>
        <w:pBdr>
          <w:top w:val="nil"/>
          <w:left w:val="nil"/>
          <w:bottom w:val="nil"/>
          <w:right w:val="nil"/>
          <w:between w:val="nil"/>
        </w:pBdr>
        <w:spacing w:line="240" w:lineRule="auto"/>
      </w:pPr>
      <w:r>
        <w:rPr>
          <w:b/>
        </w:rPr>
        <w:t>Aristocracy</w:t>
      </w:r>
      <w:r>
        <w:t xml:space="preserve">- a governing body or upper class usually made up of a hereditary nobility </w:t>
      </w:r>
    </w:p>
    <w:p w14:paraId="4C878AD1" w14:textId="77777777" w:rsidR="00276EB4" w:rsidRDefault="00B56D22">
      <w:pPr>
        <w:pBdr>
          <w:top w:val="nil"/>
          <w:left w:val="nil"/>
          <w:bottom w:val="nil"/>
          <w:right w:val="nil"/>
          <w:between w:val="nil"/>
        </w:pBdr>
        <w:spacing w:line="240" w:lineRule="auto"/>
      </w:pPr>
      <w:r>
        <w:rPr>
          <w:b/>
        </w:rPr>
        <w:t xml:space="preserve">Reacquire </w:t>
      </w:r>
      <w:r>
        <w:t>- to reg</w:t>
      </w:r>
      <w:r>
        <w:t xml:space="preserve">ain as one's own </w:t>
      </w:r>
    </w:p>
    <w:p w14:paraId="06E5460D" w14:textId="77777777" w:rsidR="00276EB4" w:rsidRDefault="00B56D22">
      <w:pPr>
        <w:pBdr>
          <w:top w:val="nil"/>
          <w:left w:val="nil"/>
          <w:bottom w:val="nil"/>
          <w:right w:val="nil"/>
          <w:between w:val="nil"/>
        </w:pBdr>
        <w:spacing w:line="240" w:lineRule="auto"/>
      </w:pPr>
      <w:r>
        <w:rPr>
          <w:b/>
        </w:rPr>
        <w:lastRenderedPageBreak/>
        <w:t>Chronicle</w:t>
      </w:r>
      <w:r>
        <w:t xml:space="preserve"> - a historical account of events arranged in order of time usually without analysis or interpretation</w:t>
      </w:r>
    </w:p>
    <w:p w14:paraId="24BD1733" w14:textId="77777777" w:rsidR="00276EB4" w:rsidRDefault="00B56D22">
      <w:pPr>
        <w:pBdr>
          <w:top w:val="nil"/>
          <w:left w:val="nil"/>
          <w:bottom w:val="nil"/>
          <w:right w:val="nil"/>
          <w:between w:val="nil"/>
        </w:pBdr>
        <w:spacing w:line="240" w:lineRule="auto"/>
      </w:pPr>
      <w:r>
        <w:rPr>
          <w:b/>
        </w:rPr>
        <w:t>Steeplechase</w:t>
      </w:r>
      <w:r>
        <w:t xml:space="preserve"> - a horse race over a closed course with obstacles</w:t>
      </w:r>
    </w:p>
    <w:p w14:paraId="052FB508" w14:textId="77777777" w:rsidR="00276EB4" w:rsidRDefault="00B56D22">
      <w:pPr>
        <w:pBdr>
          <w:top w:val="nil"/>
          <w:left w:val="nil"/>
          <w:bottom w:val="nil"/>
          <w:right w:val="nil"/>
          <w:between w:val="nil"/>
        </w:pBdr>
        <w:spacing w:line="240" w:lineRule="auto"/>
      </w:pPr>
      <w:r>
        <w:rPr>
          <w:b/>
        </w:rPr>
        <w:t>Paradox</w:t>
      </w:r>
      <w:r>
        <w:t xml:space="preserve"> - an argument that apparently derives self-contradicto</w:t>
      </w:r>
      <w:r>
        <w:t>ry conclusions by valid deduction from acceptable premises</w:t>
      </w:r>
    </w:p>
    <w:p w14:paraId="12409B8C" w14:textId="77777777" w:rsidR="00276EB4" w:rsidRDefault="00B56D22">
      <w:pPr>
        <w:pBdr>
          <w:top w:val="nil"/>
          <w:left w:val="nil"/>
          <w:bottom w:val="nil"/>
          <w:right w:val="nil"/>
          <w:between w:val="nil"/>
        </w:pBdr>
        <w:spacing w:line="240" w:lineRule="auto"/>
      </w:pPr>
      <w:r>
        <w:rPr>
          <w:b/>
        </w:rPr>
        <w:t>Vetting</w:t>
      </w:r>
      <w:r>
        <w:t xml:space="preserve"> </w:t>
      </w:r>
      <w:proofErr w:type="gramStart"/>
      <w:r>
        <w:t>-  to</w:t>
      </w:r>
      <w:proofErr w:type="gramEnd"/>
      <w:r>
        <w:t xml:space="preserve"> subject to usually expert appraisal or correction</w:t>
      </w:r>
    </w:p>
    <w:p w14:paraId="539C00B5" w14:textId="77777777" w:rsidR="00276EB4" w:rsidRDefault="00B56D22">
      <w:pPr>
        <w:pBdr>
          <w:top w:val="nil"/>
          <w:left w:val="nil"/>
          <w:bottom w:val="nil"/>
          <w:right w:val="nil"/>
          <w:between w:val="nil"/>
        </w:pBdr>
        <w:spacing w:line="240" w:lineRule="auto"/>
      </w:pPr>
      <w:r>
        <w:rPr>
          <w:b/>
        </w:rPr>
        <w:t>Claim</w:t>
      </w:r>
      <w:r>
        <w:t xml:space="preserve"> - to assert in the face of possible contradiction</w:t>
      </w:r>
    </w:p>
    <w:p w14:paraId="22D3F819" w14:textId="77777777" w:rsidR="00276EB4" w:rsidRDefault="00B56D22">
      <w:pPr>
        <w:pBdr>
          <w:top w:val="nil"/>
          <w:left w:val="nil"/>
          <w:bottom w:val="nil"/>
          <w:right w:val="nil"/>
          <w:between w:val="nil"/>
        </w:pBdr>
        <w:spacing w:line="240" w:lineRule="auto"/>
      </w:pPr>
      <w:r>
        <w:rPr>
          <w:b/>
        </w:rPr>
        <w:t>Counterclaim</w:t>
      </w:r>
      <w:r>
        <w:t xml:space="preserve"> - an opposing claim</w:t>
      </w:r>
    </w:p>
    <w:p w14:paraId="38E1907A" w14:textId="77777777" w:rsidR="00276EB4" w:rsidRDefault="00B56D22">
      <w:pPr>
        <w:pBdr>
          <w:top w:val="nil"/>
          <w:left w:val="nil"/>
          <w:bottom w:val="nil"/>
          <w:right w:val="nil"/>
          <w:between w:val="nil"/>
        </w:pBdr>
        <w:spacing w:line="240" w:lineRule="auto"/>
      </w:pPr>
      <w:r>
        <w:rPr>
          <w:b/>
        </w:rPr>
        <w:t>Rebuttal</w:t>
      </w:r>
      <w:r>
        <w:t xml:space="preserve"> - a claim that</w:t>
      </w:r>
      <w:r>
        <w:t xml:space="preserve"> </w:t>
      </w:r>
      <w:r>
        <w:rPr>
          <w:color w:val="1A1A1A"/>
          <w:highlight w:val="white"/>
        </w:rPr>
        <w:t xml:space="preserve">refutes by evidence </w:t>
      </w:r>
      <w:r>
        <w:rPr>
          <w:color w:val="1A1A1A"/>
          <w:highlight w:val="white"/>
        </w:rPr>
        <w:t>or argument</w:t>
      </w:r>
      <w:r>
        <w:t xml:space="preserve"> </w:t>
      </w:r>
    </w:p>
    <w:p w14:paraId="40707768" w14:textId="77777777" w:rsidR="00276EB4" w:rsidRDefault="00B56D22">
      <w:pPr>
        <w:pBdr>
          <w:top w:val="nil"/>
          <w:left w:val="nil"/>
          <w:bottom w:val="nil"/>
          <w:right w:val="nil"/>
          <w:between w:val="nil"/>
        </w:pBdr>
        <w:spacing w:line="240" w:lineRule="auto"/>
      </w:pPr>
      <w:r>
        <w:rPr>
          <w:b/>
        </w:rPr>
        <w:t>Jim Crow</w:t>
      </w:r>
      <w:r>
        <w:t xml:space="preserve"> - ethnic discrimination especially against </w:t>
      </w:r>
      <w:r>
        <w:t>B</w:t>
      </w:r>
      <w:r>
        <w:t>lacks by legal enforcement or traditional sanctions</w:t>
      </w:r>
    </w:p>
    <w:p w14:paraId="35A19784" w14:textId="77777777" w:rsidR="00276EB4" w:rsidRDefault="00276EB4">
      <w:pPr>
        <w:pBdr>
          <w:top w:val="nil"/>
          <w:left w:val="nil"/>
          <w:bottom w:val="nil"/>
          <w:right w:val="nil"/>
          <w:between w:val="nil"/>
        </w:pBdr>
        <w:spacing w:line="240" w:lineRule="auto"/>
      </w:pPr>
    </w:p>
    <w:p w14:paraId="133E686A" w14:textId="77777777" w:rsidR="00276EB4" w:rsidRDefault="00B56D22">
      <w:pPr>
        <w:pStyle w:val="Heading3"/>
        <w:spacing w:line="240" w:lineRule="auto"/>
        <w:rPr>
          <w:b/>
        </w:rPr>
      </w:pPr>
      <w:bookmarkStart w:id="10" w:name="_tslcjj8rstv1" w:colFirst="0" w:colLast="0"/>
      <w:bookmarkEnd w:id="10"/>
      <w:r>
        <w:rPr>
          <w:b/>
        </w:rPr>
        <w:t>Career Connections</w:t>
      </w:r>
    </w:p>
    <w:p w14:paraId="5C386C98" w14:textId="77777777" w:rsidR="00276EB4" w:rsidRDefault="00B56D22">
      <w:pPr>
        <w:spacing w:line="240" w:lineRule="auto"/>
      </w:pPr>
      <w:r>
        <w:t xml:space="preserve">Historian, Academic Scholar, Web Page </w:t>
      </w:r>
      <w:proofErr w:type="gramStart"/>
      <w:r>
        <w:t>Creator,  Production</w:t>
      </w:r>
      <w:proofErr w:type="gramEnd"/>
      <w:r>
        <w:t xml:space="preserve"> Specialist, Artist and/or Songwriter. </w:t>
      </w:r>
    </w:p>
    <w:p w14:paraId="7BAAE4FF" w14:textId="77777777" w:rsidR="00276EB4" w:rsidRDefault="00276EB4">
      <w:pPr>
        <w:spacing w:line="240" w:lineRule="auto"/>
      </w:pPr>
    </w:p>
    <w:p w14:paraId="66200C69" w14:textId="77777777" w:rsidR="00276EB4" w:rsidRDefault="00B56D22">
      <w:pPr>
        <w:spacing w:line="240" w:lineRule="auto"/>
      </w:pPr>
      <w:r>
        <w:t xml:space="preserve">Equine Professions: Jockey, Trainer, Breeder, Farrier, </w:t>
      </w:r>
      <w:proofErr w:type="spellStart"/>
      <w:r>
        <w:t>Goom</w:t>
      </w:r>
      <w:proofErr w:type="spellEnd"/>
      <w:r>
        <w:t xml:space="preserve">, Instructor and/or Equestrian. </w:t>
      </w:r>
    </w:p>
    <w:p w14:paraId="7689090F" w14:textId="77777777" w:rsidR="00276EB4" w:rsidRDefault="00B56D22">
      <w:pPr>
        <w:pStyle w:val="Heading3"/>
        <w:spacing w:line="240" w:lineRule="auto"/>
        <w:rPr>
          <w:b/>
        </w:rPr>
      </w:pPr>
      <w:bookmarkStart w:id="11" w:name="_js0bq5cou09y" w:colFirst="0" w:colLast="0"/>
      <w:bookmarkEnd w:id="11"/>
      <w:r>
        <w:rPr>
          <w:b/>
        </w:rPr>
        <w:t>Background Information</w:t>
      </w:r>
    </w:p>
    <w:p w14:paraId="022D7A64" w14:textId="77777777" w:rsidR="00276EB4" w:rsidRDefault="00B56D22">
      <w:pPr>
        <w:pBdr>
          <w:top w:val="nil"/>
          <w:left w:val="nil"/>
          <w:bottom w:val="nil"/>
          <w:right w:val="nil"/>
          <w:between w:val="nil"/>
        </w:pBdr>
        <w:spacing w:line="240" w:lineRule="auto"/>
      </w:pPr>
      <w:r>
        <w:t>African American Winning Jockeys</w:t>
      </w:r>
      <w:r>
        <w:t xml:space="preserve"> of</w:t>
      </w:r>
      <w:r>
        <w:t xml:space="preserve"> The Ke</w:t>
      </w:r>
      <w:r>
        <w:t xml:space="preserve">ntucky Derby </w:t>
      </w:r>
    </w:p>
    <w:p w14:paraId="25BCFE36" w14:textId="77777777" w:rsidR="00276EB4" w:rsidRDefault="00B56D22">
      <w:pPr>
        <w:pBdr>
          <w:top w:val="nil"/>
          <w:left w:val="nil"/>
          <w:bottom w:val="nil"/>
          <w:right w:val="nil"/>
          <w:between w:val="nil"/>
        </w:pBdr>
        <w:spacing w:line="240" w:lineRule="auto"/>
      </w:pPr>
      <w:r>
        <w:t>Sports’ two most exciting minutes</w:t>
      </w:r>
    </w:p>
    <w:p w14:paraId="5E7113B7" w14:textId="77777777" w:rsidR="00276EB4" w:rsidRDefault="00B56D22">
      <w:pPr>
        <w:pBdr>
          <w:top w:val="nil"/>
          <w:left w:val="nil"/>
          <w:bottom w:val="nil"/>
          <w:right w:val="nil"/>
          <w:between w:val="nil"/>
        </w:pBdr>
        <w:spacing w:line="240" w:lineRule="auto"/>
      </w:pPr>
      <w:r>
        <w:t>Memorialized by</w:t>
      </w:r>
    </w:p>
    <w:p w14:paraId="330E49DE" w14:textId="77777777" w:rsidR="00276EB4" w:rsidRDefault="00B56D22">
      <w:pPr>
        <w:pBdr>
          <w:top w:val="nil"/>
          <w:left w:val="nil"/>
          <w:bottom w:val="nil"/>
          <w:right w:val="nil"/>
          <w:between w:val="nil"/>
        </w:pBdr>
        <w:spacing w:line="240" w:lineRule="auto"/>
      </w:pPr>
      <w:r>
        <w:t>The Kentucky Derby's eleven monumental African American men</w:t>
      </w:r>
    </w:p>
    <w:p w14:paraId="4634A330" w14:textId="77777777" w:rsidR="00276EB4" w:rsidRDefault="00276EB4">
      <w:pPr>
        <w:pBdr>
          <w:top w:val="nil"/>
          <w:left w:val="nil"/>
          <w:bottom w:val="nil"/>
          <w:right w:val="nil"/>
          <w:between w:val="nil"/>
        </w:pBdr>
        <w:spacing w:line="240" w:lineRule="auto"/>
      </w:pPr>
    </w:p>
    <w:p w14:paraId="6C654499" w14:textId="77777777" w:rsidR="00276EB4" w:rsidRDefault="00B56D22">
      <w:pPr>
        <w:pBdr>
          <w:top w:val="nil"/>
          <w:left w:val="nil"/>
          <w:bottom w:val="nil"/>
          <w:right w:val="nil"/>
          <w:between w:val="nil"/>
        </w:pBdr>
        <w:spacing w:line="240" w:lineRule="auto"/>
      </w:pPr>
      <w:r>
        <w:t>Oliver Lewis: Aristides (1875)</w:t>
      </w:r>
    </w:p>
    <w:p w14:paraId="04058B76" w14:textId="77777777" w:rsidR="00276EB4" w:rsidRDefault="00B56D22">
      <w:pPr>
        <w:pBdr>
          <w:top w:val="nil"/>
          <w:left w:val="nil"/>
          <w:bottom w:val="nil"/>
          <w:right w:val="nil"/>
          <w:between w:val="nil"/>
        </w:pBdr>
        <w:spacing w:line="240" w:lineRule="auto"/>
      </w:pPr>
      <w:r>
        <w:t>William “Billy” Walker: Baden-Baden (1877)</w:t>
      </w:r>
    </w:p>
    <w:p w14:paraId="63C3D44E" w14:textId="77777777" w:rsidR="00276EB4" w:rsidRDefault="00B56D22">
      <w:pPr>
        <w:pBdr>
          <w:top w:val="nil"/>
          <w:left w:val="nil"/>
          <w:bottom w:val="nil"/>
          <w:right w:val="nil"/>
          <w:between w:val="nil"/>
        </w:pBdr>
        <w:spacing w:line="240" w:lineRule="auto"/>
      </w:pPr>
      <w:r>
        <w:t xml:space="preserve">Garrett Davis Lewis: </w:t>
      </w:r>
      <w:proofErr w:type="spellStart"/>
      <w:r>
        <w:t>Fonso</w:t>
      </w:r>
      <w:proofErr w:type="spellEnd"/>
      <w:r>
        <w:t xml:space="preserve"> (1880)</w:t>
      </w:r>
    </w:p>
    <w:p w14:paraId="6AB49524" w14:textId="77777777" w:rsidR="00276EB4" w:rsidRDefault="00B56D22">
      <w:pPr>
        <w:pBdr>
          <w:top w:val="nil"/>
          <w:left w:val="nil"/>
          <w:bottom w:val="nil"/>
          <w:right w:val="nil"/>
          <w:between w:val="nil"/>
        </w:pBdr>
        <w:spacing w:line="240" w:lineRule="auto"/>
      </w:pPr>
      <w:r>
        <w:t>Babe Hurd: Apollo (1882</w:t>
      </w:r>
      <w:r>
        <w:t>)</w:t>
      </w:r>
    </w:p>
    <w:p w14:paraId="2CCA79FE" w14:textId="77777777" w:rsidR="00276EB4" w:rsidRDefault="00B56D22">
      <w:pPr>
        <w:pBdr>
          <w:top w:val="nil"/>
          <w:left w:val="nil"/>
          <w:bottom w:val="nil"/>
          <w:right w:val="nil"/>
          <w:between w:val="nil"/>
        </w:pBdr>
        <w:spacing w:line="240" w:lineRule="auto"/>
      </w:pPr>
      <w:r>
        <w:t xml:space="preserve">Isaac Murphy: Buchanan (1884) </w:t>
      </w:r>
    </w:p>
    <w:p w14:paraId="6EB6DF09" w14:textId="77777777" w:rsidR="00276EB4" w:rsidRDefault="00B56D22">
      <w:pPr>
        <w:pBdr>
          <w:top w:val="nil"/>
          <w:left w:val="nil"/>
          <w:bottom w:val="nil"/>
          <w:right w:val="nil"/>
          <w:between w:val="nil"/>
        </w:pBdr>
        <w:spacing w:line="240" w:lineRule="auto"/>
      </w:pPr>
      <w:r>
        <w:t>Erskine “</w:t>
      </w:r>
      <w:proofErr w:type="spellStart"/>
      <w:proofErr w:type="gramStart"/>
      <w:r>
        <w:t>Babe”Henderson</w:t>
      </w:r>
      <w:proofErr w:type="spellEnd"/>
      <w:proofErr w:type="gramEnd"/>
      <w:r>
        <w:t>: Joe Cotton (1885)</w:t>
      </w:r>
    </w:p>
    <w:p w14:paraId="78974D55" w14:textId="77777777" w:rsidR="00276EB4" w:rsidRDefault="00B56D22">
      <w:pPr>
        <w:pBdr>
          <w:top w:val="nil"/>
          <w:left w:val="nil"/>
          <w:bottom w:val="nil"/>
          <w:right w:val="nil"/>
          <w:between w:val="nil"/>
        </w:pBdr>
        <w:spacing w:line="240" w:lineRule="auto"/>
      </w:pPr>
      <w:r>
        <w:t>Isaac Lewis: Montrose (1887)</w:t>
      </w:r>
    </w:p>
    <w:p w14:paraId="5F7EB9D3" w14:textId="77777777" w:rsidR="00276EB4" w:rsidRDefault="00B56D22">
      <w:pPr>
        <w:pBdr>
          <w:top w:val="nil"/>
          <w:left w:val="nil"/>
          <w:bottom w:val="nil"/>
          <w:right w:val="nil"/>
          <w:between w:val="nil"/>
        </w:pBdr>
        <w:spacing w:line="240" w:lineRule="auto"/>
      </w:pPr>
      <w:r>
        <w:t>Isaac Murphy: Riley (1890)</w:t>
      </w:r>
    </w:p>
    <w:p w14:paraId="1BABCEE9" w14:textId="77777777" w:rsidR="00276EB4" w:rsidRDefault="00B56D22">
      <w:pPr>
        <w:pBdr>
          <w:top w:val="nil"/>
          <w:left w:val="nil"/>
          <w:bottom w:val="nil"/>
          <w:right w:val="nil"/>
          <w:between w:val="nil"/>
        </w:pBdr>
        <w:spacing w:line="240" w:lineRule="auto"/>
      </w:pPr>
      <w:r>
        <w:t>Isaac Murphy: Kingman (1891)</w:t>
      </w:r>
    </w:p>
    <w:p w14:paraId="292D92C5" w14:textId="77777777" w:rsidR="00276EB4" w:rsidRDefault="00B56D22">
      <w:pPr>
        <w:pBdr>
          <w:top w:val="nil"/>
          <w:left w:val="nil"/>
          <w:bottom w:val="nil"/>
          <w:right w:val="nil"/>
          <w:between w:val="nil"/>
        </w:pBdr>
        <w:spacing w:line="240" w:lineRule="auto"/>
      </w:pPr>
      <w:r>
        <w:t>Alonzo “Lonnie” Clayton: Azra (1892)</w:t>
      </w:r>
    </w:p>
    <w:p w14:paraId="5464460A" w14:textId="77777777" w:rsidR="00276EB4" w:rsidRDefault="00B56D22">
      <w:pPr>
        <w:pBdr>
          <w:top w:val="nil"/>
          <w:left w:val="nil"/>
          <w:bottom w:val="nil"/>
          <w:right w:val="nil"/>
          <w:between w:val="nil"/>
        </w:pBdr>
        <w:spacing w:line="240" w:lineRule="auto"/>
      </w:pPr>
      <w:proofErr w:type="gramStart"/>
      <w:r>
        <w:t>James</w:t>
      </w:r>
      <w:proofErr w:type="gramEnd"/>
      <w:r>
        <w:t xml:space="preserve"> “Soup” Perkins: Halma (1895)</w:t>
      </w:r>
    </w:p>
    <w:p w14:paraId="25DFC97F" w14:textId="77777777" w:rsidR="00276EB4" w:rsidRDefault="00B56D22">
      <w:pPr>
        <w:pBdr>
          <w:top w:val="nil"/>
          <w:left w:val="nil"/>
          <w:bottom w:val="nil"/>
          <w:right w:val="nil"/>
          <w:between w:val="nil"/>
        </w:pBdr>
        <w:spacing w:line="240" w:lineRule="auto"/>
      </w:pPr>
      <w:r>
        <w:t>Willie Simms: Ben Brush</w:t>
      </w:r>
      <w:r>
        <w:t xml:space="preserve"> (1896)</w:t>
      </w:r>
    </w:p>
    <w:p w14:paraId="1541DB24" w14:textId="77777777" w:rsidR="00276EB4" w:rsidRDefault="00B56D22">
      <w:pPr>
        <w:pBdr>
          <w:top w:val="nil"/>
          <w:left w:val="nil"/>
          <w:bottom w:val="nil"/>
          <w:right w:val="nil"/>
          <w:between w:val="nil"/>
        </w:pBdr>
        <w:spacing w:line="240" w:lineRule="auto"/>
      </w:pPr>
      <w:r>
        <w:t>Willie Simms: Plaudit (1898)</w:t>
      </w:r>
    </w:p>
    <w:p w14:paraId="1A80AAEE" w14:textId="77777777" w:rsidR="00276EB4" w:rsidRDefault="00B56D22">
      <w:pPr>
        <w:pBdr>
          <w:top w:val="nil"/>
          <w:left w:val="nil"/>
          <w:bottom w:val="nil"/>
          <w:right w:val="nil"/>
          <w:between w:val="nil"/>
        </w:pBdr>
        <w:spacing w:line="240" w:lineRule="auto"/>
      </w:pPr>
      <w:r>
        <w:t xml:space="preserve">Jimmy </w:t>
      </w:r>
      <w:proofErr w:type="spellStart"/>
      <w:r>
        <w:t>Winkfield</w:t>
      </w:r>
      <w:proofErr w:type="spellEnd"/>
      <w:r>
        <w:t>: His Eminence (1901)</w:t>
      </w:r>
    </w:p>
    <w:p w14:paraId="552A1E70" w14:textId="77777777" w:rsidR="00276EB4" w:rsidRDefault="00B56D22">
      <w:pPr>
        <w:pBdr>
          <w:top w:val="nil"/>
          <w:left w:val="nil"/>
          <w:bottom w:val="nil"/>
          <w:right w:val="nil"/>
          <w:between w:val="nil"/>
        </w:pBdr>
        <w:spacing w:line="240" w:lineRule="auto"/>
      </w:pPr>
      <w:r>
        <w:t xml:space="preserve">Jimmy </w:t>
      </w:r>
      <w:proofErr w:type="spellStart"/>
      <w:r>
        <w:t>Winkfield</w:t>
      </w:r>
      <w:proofErr w:type="spellEnd"/>
      <w:r>
        <w:t>: Alan-a-Dale (1902)</w:t>
      </w:r>
    </w:p>
    <w:p w14:paraId="4BDE8E72" w14:textId="77777777" w:rsidR="00276EB4" w:rsidRDefault="00276EB4">
      <w:pPr>
        <w:pBdr>
          <w:top w:val="nil"/>
          <w:left w:val="nil"/>
          <w:bottom w:val="nil"/>
          <w:right w:val="nil"/>
          <w:between w:val="nil"/>
        </w:pBdr>
        <w:spacing w:line="240" w:lineRule="auto"/>
        <w:rPr>
          <w:color w:val="00B0F0"/>
        </w:rPr>
      </w:pPr>
    </w:p>
    <w:p w14:paraId="340B8A80" w14:textId="77777777" w:rsidR="00276EB4" w:rsidRDefault="00B56D22">
      <w:pPr>
        <w:pStyle w:val="Heading3"/>
        <w:rPr>
          <w:b/>
        </w:rPr>
      </w:pPr>
      <w:bookmarkStart w:id="12" w:name="_11od3ufadqlm" w:colFirst="0" w:colLast="0"/>
      <w:bookmarkEnd w:id="12"/>
      <w:r>
        <w:rPr>
          <w:b/>
        </w:rPr>
        <w:t>Module Overview</w:t>
      </w:r>
    </w:p>
    <w:p w14:paraId="39CD173C" w14:textId="77777777" w:rsidR="00276EB4" w:rsidRDefault="00B56D22">
      <w:pPr>
        <w:pStyle w:val="Heading4"/>
        <w:spacing w:line="240" w:lineRule="auto"/>
        <w:rPr>
          <w:b/>
        </w:rPr>
      </w:pPr>
      <w:bookmarkStart w:id="13" w:name="_qg1r6bnul0aq" w:colFirst="0" w:colLast="0"/>
      <w:bookmarkEnd w:id="13"/>
      <w:r>
        <w:rPr>
          <w:b/>
        </w:rPr>
        <w:t>Month 1: Informational Studies, Assignments 1 - 7</w:t>
      </w:r>
    </w:p>
    <w:p w14:paraId="0C011E42" w14:textId="77777777" w:rsidR="00276EB4" w:rsidRDefault="00B56D22">
      <w:pPr>
        <w:numPr>
          <w:ilvl w:val="0"/>
          <w:numId w:val="1"/>
        </w:numPr>
        <w:pBdr>
          <w:top w:val="nil"/>
          <w:left w:val="nil"/>
          <w:bottom w:val="nil"/>
          <w:right w:val="nil"/>
          <w:between w:val="nil"/>
        </w:pBdr>
        <w:spacing w:line="240" w:lineRule="auto"/>
      </w:pPr>
      <w:r>
        <w:t xml:space="preserve">Africans and horse training for the “Sport of Kings” in Europe and other </w:t>
      </w:r>
      <w:proofErr w:type="gramStart"/>
      <w:r>
        <w:t>countries  (</w:t>
      </w:r>
      <w:proofErr w:type="gramEnd"/>
      <w:r>
        <w:t>2 Days)</w:t>
      </w:r>
    </w:p>
    <w:p w14:paraId="21F28C11" w14:textId="77777777" w:rsidR="00276EB4" w:rsidRDefault="00B56D22">
      <w:pPr>
        <w:numPr>
          <w:ilvl w:val="0"/>
          <w:numId w:val="1"/>
        </w:numPr>
        <w:pBdr>
          <w:top w:val="nil"/>
          <w:left w:val="nil"/>
          <w:bottom w:val="nil"/>
          <w:right w:val="nil"/>
          <w:between w:val="nil"/>
        </w:pBdr>
        <w:spacing w:line="240" w:lineRule="auto"/>
      </w:pPr>
      <w:r>
        <w:lastRenderedPageBreak/>
        <w:t xml:space="preserve">History of Virginia Slavery and the use of </w:t>
      </w:r>
      <w:r>
        <w:t>enslaved people</w:t>
      </w:r>
      <w:r>
        <w:t xml:space="preserve"> in the horse industry in Virginia (3 Days)</w:t>
      </w:r>
    </w:p>
    <w:p w14:paraId="70F42397" w14:textId="77777777" w:rsidR="00276EB4" w:rsidRDefault="00B56D22">
      <w:pPr>
        <w:numPr>
          <w:ilvl w:val="0"/>
          <w:numId w:val="1"/>
        </w:numPr>
        <w:pBdr>
          <w:top w:val="nil"/>
          <w:left w:val="nil"/>
          <w:bottom w:val="nil"/>
          <w:right w:val="nil"/>
          <w:between w:val="nil"/>
        </w:pBdr>
        <w:spacing w:line="240" w:lineRule="auto"/>
      </w:pPr>
      <w:r>
        <w:t>Enslaved peoples’</w:t>
      </w:r>
      <w:r>
        <w:t xml:space="preserve"> entry into trainer / jockey status (2 Days)</w:t>
      </w:r>
    </w:p>
    <w:p w14:paraId="610659A1" w14:textId="77777777" w:rsidR="00276EB4" w:rsidRDefault="00B56D22">
      <w:pPr>
        <w:numPr>
          <w:ilvl w:val="0"/>
          <w:numId w:val="1"/>
        </w:numPr>
        <w:pBdr>
          <w:top w:val="nil"/>
          <w:left w:val="nil"/>
          <w:bottom w:val="nil"/>
          <w:right w:val="nil"/>
          <w:between w:val="nil"/>
        </w:pBdr>
        <w:spacing w:line="240" w:lineRule="auto"/>
      </w:pPr>
      <w:r>
        <w:t xml:space="preserve">Specific study using </w:t>
      </w:r>
      <w:r>
        <w:t>the Chronicle of African Americans in the Horse Industry</w:t>
      </w:r>
      <w:r>
        <w:t xml:space="preserve"> web</w:t>
      </w:r>
      <w:r>
        <w:t>site</w:t>
      </w:r>
      <w:r>
        <w:t xml:space="preserve"> (5 Days)</w:t>
      </w:r>
    </w:p>
    <w:p w14:paraId="4BA96668" w14:textId="77777777" w:rsidR="00276EB4" w:rsidRDefault="00B56D22">
      <w:pPr>
        <w:numPr>
          <w:ilvl w:val="0"/>
          <w:numId w:val="1"/>
        </w:numPr>
        <w:pBdr>
          <w:top w:val="nil"/>
          <w:left w:val="nil"/>
          <w:bottom w:val="nil"/>
          <w:right w:val="nil"/>
          <w:between w:val="nil"/>
        </w:pBdr>
        <w:spacing w:line="240" w:lineRule="auto"/>
      </w:pPr>
      <w:r>
        <w:t>Narrative studies of individual men in the horse industry (3 Days)</w:t>
      </w:r>
    </w:p>
    <w:p w14:paraId="3CCA735B" w14:textId="77777777" w:rsidR="00276EB4" w:rsidRDefault="00B56D22">
      <w:pPr>
        <w:numPr>
          <w:ilvl w:val="0"/>
          <w:numId w:val="1"/>
        </w:numPr>
        <w:pBdr>
          <w:top w:val="nil"/>
          <w:left w:val="nil"/>
          <w:bottom w:val="nil"/>
          <w:right w:val="nil"/>
          <w:between w:val="nil"/>
        </w:pBdr>
        <w:spacing w:line="240" w:lineRule="auto"/>
      </w:pPr>
      <w:r>
        <w:t>Creation of web page for individual African American Kentucky Derby jockey (5 Days)</w:t>
      </w:r>
    </w:p>
    <w:p w14:paraId="3DB84027" w14:textId="77777777" w:rsidR="00276EB4" w:rsidRDefault="00276EB4">
      <w:pPr>
        <w:pBdr>
          <w:top w:val="nil"/>
          <w:left w:val="nil"/>
          <w:bottom w:val="nil"/>
          <w:right w:val="nil"/>
          <w:between w:val="nil"/>
        </w:pBdr>
        <w:spacing w:line="240" w:lineRule="auto"/>
      </w:pPr>
    </w:p>
    <w:p w14:paraId="6081E6B1" w14:textId="77777777" w:rsidR="00276EB4" w:rsidRDefault="00B56D22">
      <w:pPr>
        <w:pStyle w:val="Heading4"/>
        <w:spacing w:line="240" w:lineRule="auto"/>
        <w:rPr>
          <w:b/>
        </w:rPr>
      </w:pPr>
      <w:bookmarkStart w:id="14" w:name="_p4eyx6ofczvh" w:colFirst="0" w:colLast="0"/>
      <w:bookmarkEnd w:id="14"/>
      <w:r>
        <w:rPr>
          <w:b/>
        </w:rPr>
        <w:t>Month 2:</w:t>
      </w:r>
      <w:r>
        <w:rPr>
          <w:b/>
        </w:rPr>
        <w:t xml:space="preserve"> Creative </w:t>
      </w:r>
      <w:proofErr w:type="gramStart"/>
      <w:r>
        <w:rPr>
          <w:b/>
        </w:rPr>
        <w:t>And</w:t>
      </w:r>
      <w:proofErr w:type="gramEnd"/>
      <w:r>
        <w:rPr>
          <w:b/>
        </w:rPr>
        <w:t xml:space="preserve"> Argumentative Studies, Assignments 8 - 11</w:t>
      </w:r>
    </w:p>
    <w:p w14:paraId="727BFBED" w14:textId="77777777" w:rsidR="00276EB4" w:rsidRDefault="00B56D22">
      <w:pPr>
        <w:numPr>
          <w:ilvl w:val="0"/>
          <w:numId w:val="2"/>
        </w:numPr>
        <w:pBdr>
          <w:top w:val="nil"/>
          <w:left w:val="nil"/>
          <w:bottom w:val="nil"/>
          <w:right w:val="nil"/>
          <w:between w:val="nil"/>
        </w:pBdr>
        <w:spacing w:line="240" w:lineRule="auto"/>
      </w:pPr>
      <w:r>
        <w:t xml:space="preserve">Creative studies group will be established. </w:t>
      </w:r>
      <w:r>
        <w:t xml:space="preserve">Creative Timelines will be ongoing and may last throughout the </w:t>
      </w:r>
      <w:r>
        <w:t>s</w:t>
      </w:r>
      <w:r>
        <w:t xml:space="preserve">ummer </w:t>
      </w:r>
      <w:r>
        <w:t>m</w:t>
      </w:r>
      <w:r>
        <w:t>onths</w:t>
      </w:r>
      <w:r>
        <w:t>.</w:t>
      </w:r>
    </w:p>
    <w:p w14:paraId="197C94F5" w14:textId="77777777" w:rsidR="00276EB4" w:rsidRDefault="00B56D22">
      <w:pPr>
        <w:numPr>
          <w:ilvl w:val="0"/>
          <w:numId w:val="2"/>
        </w:numPr>
        <w:pBdr>
          <w:top w:val="nil"/>
          <w:left w:val="nil"/>
          <w:bottom w:val="nil"/>
          <w:right w:val="nil"/>
          <w:between w:val="nil"/>
        </w:pBdr>
        <w:spacing w:line="240" w:lineRule="auto"/>
      </w:pPr>
      <w:r>
        <w:t>Students will do portrait work of individual jockeys and trainers in the horse racing industry.</w:t>
      </w:r>
    </w:p>
    <w:p w14:paraId="5B6B372C" w14:textId="77777777" w:rsidR="00276EB4" w:rsidRDefault="00B56D22">
      <w:pPr>
        <w:numPr>
          <w:ilvl w:val="0"/>
          <w:numId w:val="2"/>
        </w:numPr>
        <w:pBdr>
          <w:top w:val="nil"/>
          <w:left w:val="nil"/>
          <w:bottom w:val="nil"/>
          <w:right w:val="nil"/>
          <w:between w:val="nil"/>
        </w:pBdr>
        <w:spacing w:line="240" w:lineRule="auto"/>
      </w:pPr>
      <w:r>
        <w:t xml:space="preserve">Students will </w:t>
      </w:r>
      <w:r>
        <w:t>create</w:t>
      </w:r>
      <w:r>
        <w:t xml:space="preserve"> a “Trail of Trials / Tribulations” modeled after the picture depicting slaves leaving the Virginias to uncertain futures in the South. </w:t>
      </w:r>
    </w:p>
    <w:p w14:paraId="3B30675B" w14:textId="77777777" w:rsidR="00276EB4" w:rsidRDefault="00B56D22">
      <w:pPr>
        <w:numPr>
          <w:ilvl w:val="0"/>
          <w:numId w:val="2"/>
        </w:numPr>
        <w:pBdr>
          <w:top w:val="nil"/>
          <w:left w:val="nil"/>
          <w:bottom w:val="nil"/>
          <w:right w:val="nil"/>
          <w:between w:val="nil"/>
        </w:pBdr>
        <w:spacing w:line="240" w:lineRule="auto"/>
      </w:pPr>
      <w:r>
        <w:t>Stu</w:t>
      </w:r>
      <w:r>
        <w:t xml:space="preserve">dents will create and collaborate with other students in other schools in neighboring and / or distant counties to devise a way to express the </w:t>
      </w:r>
      <w:proofErr w:type="gramStart"/>
      <w:r>
        <w:t>history,  devotion</w:t>
      </w:r>
      <w:proofErr w:type="gramEnd"/>
      <w:r>
        <w:t xml:space="preserve"> and expertise of African American pioneers in the horse racing industry.</w:t>
      </w:r>
    </w:p>
    <w:p w14:paraId="4AF9D5C4" w14:textId="77777777" w:rsidR="00276EB4" w:rsidRDefault="00B56D22">
      <w:pPr>
        <w:numPr>
          <w:ilvl w:val="0"/>
          <w:numId w:val="2"/>
        </w:numPr>
        <w:pBdr>
          <w:top w:val="nil"/>
          <w:left w:val="nil"/>
          <w:bottom w:val="nil"/>
          <w:right w:val="nil"/>
          <w:between w:val="nil"/>
        </w:pBdr>
        <w:spacing w:line="240" w:lineRule="auto"/>
      </w:pPr>
      <w:proofErr w:type="gramStart"/>
      <w:r>
        <w:t>Murals</w:t>
      </w:r>
      <w:proofErr w:type="gramEnd"/>
      <w:r>
        <w:t xml:space="preserve"> collaborations</w:t>
      </w:r>
      <w:r>
        <w:t xml:space="preserve"> and </w:t>
      </w:r>
      <w:r>
        <w:t>m</w:t>
      </w:r>
      <w:r>
        <w:t>emorial models will be the culminating activity for this component of the unit.</w:t>
      </w:r>
    </w:p>
    <w:p w14:paraId="6D8A9385" w14:textId="77777777" w:rsidR="00276EB4" w:rsidRDefault="00B56D22">
      <w:pPr>
        <w:numPr>
          <w:ilvl w:val="0"/>
          <w:numId w:val="2"/>
        </w:numPr>
        <w:pBdr>
          <w:top w:val="nil"/>
          <w:left w:val="nil"/>
          <w:bottom w:val="nil"/>
          <w:right w:val="nil"/>
          <w:between w:val="nil"/>
        </w:pBdr>
        <w:spacing w:line="240" w:lineRule="auto"/>
      </w:pPr>
      <w:r>
        <w:t>Students will write persuasive / argumentative letters / papers / editorials about the Jim Crow Law elimination of African American Horsemen.</w:t>
      </w:r>
    </w:p>
    <w:p w14:paraId="784A54EB" w14:textId="77777777" w:rsidR="00276EB4" w:rsidRDefault="00B56D22">
      <w:pPr>
        <w:numPr>
          <w:ilvl w:val="0"/>
          <w:numId w:val="2"/>
        </w:numPr>
        <w:pBdr>
          <w:top w:val="nil"/>
          <w:left w:val="nil"/>
          <w:bottom w:val="nil"/>
          <w:right w:val="nil"/>
          <w:between w:val="nil"/>
        </w:pBdr>
        <w:spacing w:line="240" w:lineRule="auto"/>
      </w:pPr>
      <w:r>
        <w:t>YouTube Videos and documenta</w:t>
      </w:r>
      <w:r>
        <w:t>ries will be created and shared to invite others to contribute to the cause by creating scholarships for young African American men who, once again, want to claim their right and heritage in the “Sport of Kings” utilizing the Legacy Equine Academy as an en</w:t>
      </w:r>
      <w:r>
        <w:t xml:space="preserve">try point. </w:t>
      </w:r>
    </w:p>
    <w:p w14:paraId="56A8A219" w14:textId="77777777" w:rsidR="00276EB4" w:rsidRDefault="00276EB4">
      <w:pPr>
        <w:pBdr>
          <w:top w:val="nil"/>
          <w:left w:val="nil"/>
          <w:bottom w:val="nil"/>
          <w:right w:val="nil"/>
          <w:between w:val="nil"/>
        </w:pBdr>
        <w:spacing w:line="240" w:lineRule="auto"/>
      </w:pPr>
    </w:p>
    <w:p w14:paraId="1E5F741F" w14:textId="77777777" w:rsidR="00276EB4" w:rsidRDefault="00B56D22">
      <w:pPr>
        <w:pStyle w:val="Heading4"/>
        <w:spacing w:line="240" w:lineRule="auto"/>
        <w:rPr>
          <w:b/>
        </w:rPr>
      </w:pPr>
      <w:bookmarkStart w:id="15" w:name="_j48d2ctykb9s" w:colFirst="0" w:colLast="0"/>
      <w:bookmarkEnd w:id="15"/>
      <w:r>
        <w:rPr>
          <w:b/>
        </w:rPr>
        <w:t>Month 3: Public Awareness: Assignments 12 Through 13</w:t>
      </w:r>
    </w:p>
    <w:p w14:paraId="4EF69756" w14:textId="77777777" w:rsidR="00276EB4" w:rsidRDefault="00B56D22">
      <w:pPr>
        <w:numPr>
          <w:ilvl w:val="0"/>
          <w:numId w:val="3"/>
        </w:numPr>
        <w:pBdr>
          <w:top w:val="nil"/>
          <w:left w:val="nil"/>
          <w:bottom w:val="nil"/>
          <w:right w:val="nil"/>
          <w:between w:val="nil"/>
        </w:pBdr>
        <w:spacing w:line="240" w:lineRule="auto"/>
      </w:pPr>
      <w:r>
        <w:t>Artwork</w:t>
      </w:r>
      <w:r>
        <w:t xml:space="preserve"> will be created and distributed to raise awareness of: </w:t>
      </w:r>
    </w:p>
    <w:p w14:paraId="6518A26B" w14:textId="77777777" w:rsidR="00276EB4" w:rsidRDefault="00B56D22">
      <w:pPr>
        <w:numPr>
          <w:ilvl w:val="1"/>
          <w:numId w:val="3"/>
        </w:numPr>
        <w:pBdr>
          <w:top w:val="nil"/>
          <w:left w:val="nil"/>
          <w:bottom w:val="nil"/>
          <w:right w:val="nil"/>
          <w:between w:val="nil"/>
        </w:pBdr>
        <w:spacing w:line="240" w:lineRule="auto"/>
      </w:pPr>
      <w:r>
        <w:t xml:space="preserve">the lack of African American young men and the jockey profession with respect to the </w:t>
      </w:r>
      <w:proofErr w:type="gramStart"/>
      <w:r>
        <w:t>past history</w:t>
      </w:r>
      <w:proofErr w:type="gramEnd"/>
      <w:r>
        <w:t xml:space="preserve"> / decline of participation</w:t>
      </w:r>
      <w:r>
        <w:t>, and</w:t>
      </w:r>
    </w:p>
    <w:p w14:paraId="7D1BDD73" w14:textId="77777777" w:rsidR="00276EB4" w:rsidRDefault="00B56D22">
      <w:pPr>
        <w:numPr>
          <w:ilvl w:val="1"/>
          <w:numId w:val="3"/>
        </w:numPr>
        <w:pBdr>
          <w:top w:val="nil"/>
          <w:left w:val="nil"/>
          <w:bottom w:val="nil"/>
          <w:right w:val="nil"/>
          <w:between w:val="nil"/>
        </w:pBdr>
        <w:spacing w:line="240" w:lineRule="auto"/>
      </w:pPr>
      <w:r>
        <w:t xml:space="preserve">the potential of young men in the horse industry field of studies and professions. </w:t>
      </w:r>
    </w:p>
    <w:p w14:paraId="310B8B46" w14:textId="77777777" w:rsidR="00276EB4" w:rsidRDefault="00276EB4">
      <w:pPr>
        <w:pBdr>
          <w:top w:val="nil"/>
          <w:left w:val="nil"/>
          <w:bottom w:val="nil"/>
          <w:right w:val="nil"/>
          <w:between w:val="nil"/>
        </w:pBdr>
        <w:spacing w:line="240" w:lineRule="auto"/>
      </w:pPr>
    </w:p>
    <w:p w14:paraId="22EAD812" w14:textId="77777777" w:rsidR="00276EB4" w:rsidRDefault="00276EB4">
      <w:pPr>
        <w:pBdr>
          <w:top w:val="nil"/>
          <w:left w:val="nil"/>
          <w:bottom w:val="nil"/>
          <w:right w:val="nil"/>
          <w:between w:val="nil"/>
        </w:pBdr>
        <w:spacing w:line="240" w:lineRule="auto"/>
      </w:pPr>
    </w:p>
    <w:sectPr w:rsidR="00276EB4">
      <w:pgSz w:w="12240" w:h="15840"/>
      <w:pgMar w:top="1440" w:right="1800" w:bottom="1440" w:left="180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26516"/>
    <w:multiLevelType w:val="multilevel"/>
    <w:tmpl w:val="B6C2DD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20C3DDA"/>
    <w:multiLevelType w:val="multilevel"/>
    <w:tmpl w:val="3260F8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0D33952"/>
    <w:multiLevelType w:val="multilevel"/>
    <w:tmpl w:val="5BD69A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71106586">
    <w:abstractNumId w:val="2"/>
  </w:num>
  <w:num w:numId="2" w16cid:durableId="495145054">
    <w:abstractNumId w:val="1"/>
  </w:num>
  <w:num w:numId="3" w16cid:durableId="1527675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EB4"/>
    <w:rsid w:val="00276EB4"/>
    <w:rsid w:val="00545AE1"/>
    <w:rsid w:val="00B56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730E3"/>
  <w15:docId w15:val="{BB6949CF-54DD-4106-B538-D22CE55F8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908</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Eley, Anthony (Kentucky Horse Park)</cp:lastModifiedBy>
  <cp:revision>2</cp:revision>
  <dcterms:created xsi:type="dcterms:W3CDTF">2023-02-09T19:26:00Z</dcterms:created>
  <dcterms:modified xsi:type="dcterms:W3CDTF">2023-02-09T19:26:00Z</dcterms:modified>
</cp:coreProperties>
</file>